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Pr="00355488" w:rsidRDefault="00CE2FC1" w:rsidP="00092BB8">
      <w:pPr>
        <w:rPr>
          <w:rFonts w:ascii="Arial" w:hAnsi="Arial" w:cs="Arial"/>
          <w:b/>
          <w:u w:val="single"/>
        </w:rPr>
      </w:pPr>
    </w:p>
    <w:p w:rsidR="00092BB8" w:rsidRPr="00355488" w:rsidRDefault="009B067A" w:rsidP="00092B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LEI  Nº 7125</w:t>
      </w:r>
      <w:r w:rsidR="00092BB8" w:rsidRPr="00355488">
        <w:rPr>
          <w:rFonts w:ascii="Arial" w:hAnsi="Arial" w:cs="Arial"/>
          <w:b/>
          <w:u w:val="single"/>
        </w:rPr>
        <w:t>/201</w:t>
      </w:r>
      <w:r w:rsidR="00CE2FC1" w:rsidRPr="00355488">
        <w:rPr>
          <w:rFonts w:ascii="Arial" w:hAnsi="Arial" w:cs="Arial"/>
          <w:b/>
          <w:u w:val="single"/>
        </w:rPr>
        <w:t>4</w:t>
      </w:r>
    </w:p>
    <w:p w:rsidR="00092BB8" w:rsidRPr="00355488" w:rsidRDefault="00092BB8" w:rsidP="00092BB8">
      <w:pPr>
        <w:jc w:val="both"/>
        <w:rPr>
          <w:rFonts w:ascii="Arial" w:hAnsi="Arial" w:cs="Arial"/>
          <w:b/>
        </w:rPr>
      </w:pPr>
    </w:p>
    <w:p w:rsidR="00092BB8" w:rsidRPr="00355488" w:rsidRDefault="008B6E6B" w:rsidP="00092BB8">
      <w:pPr>
        <w:ind w:left="2880"/>
        <w:jc w:val="both"/>
        <w:rPr>
          <w:rFonts w:ascii="Arial" w:hAnsi="Arial" w:cs="Arial"/>
          <w:b/>
        </w:rPr>
      </w:pPr>
      <w:r w:rsidRPr="00355488">
        <w:rPr>
          <w:rFonts w:ascii="Arial" w:hAnsi="Arial" w:cs="Arial"/>
          <w:b/>
        </w:rPr>
        <w:t>CONCEDE O DIREITO DE ACESSO GRATUITO À REFEIÇÃO DISTRIBUÍDA EM ESCOLA DA REDE PÚBLICA MUNICIPAL À GESTANTE EM ESTADO DE RISCO NUTRICIONAL,</w:t>
      </w:r>
      <w:r w:rsidR="008A5570" w:rsidRPr="00355488">
        <w:rPr>
          <w:rFonts w:ascii="Arial" w:hAnsi="Arial" w:cs="Arial"/>
          <w:b/>
        </w:rPr>
        <w:t xml:space="preserve"> NO MUNICÍPIO DE CACHOEIRO DE ITAPEMIRIM E DÁ OUTRAS PROVIDÊNCIAS.</w:t>
      </w:r>
    </w:p>
    <w:p w:rsidR="00D65D70" w:rsidRPr="00355488" w:rsidRDefault="00D65D70" w:rsidP="00092BB8">
      <w:pPr>
        <w:ind w:left="2880"/>
        <w:jc w:val="both"/>
        <w:rPr>
          <w:rFonts w:ascii="Arial" w:hAnsi="Arial" w:cs="Arial"/>
        </w:rPr>
      </w:pPr>
    </w:p>
    <w:p w:rsidR="009B067A" w:rsidRPr="00A36115" w:rsidRDefault="009B067A" w:rsidP="009B067A">
      <w:pPr>
        <w:ind w:left="288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sz w:val="23"/>
          <w:szCs w:val="23"/>
        </w:rPr>
        <w:t xml:space="preserve">O Presidente da Câmara Municipal de Cachoeiro de Itapemirim, Estado do Espírito Santo, no uso de suas atribuições legais, faz saber que a Câmara </w:t>
      </w:r>
      <w:r w:rsidRPr="00A36115">
        <w:rPr>
          <w:rFonts w:ascii="Arial" w:hAnsi="Arial" w:cs="Arial"/>
          <w:b/>
          <w:sz w:val="23"/>
          <w:szCs w:val="23"/>
        </w:rPr>
        <w:t>PROMULGA</w:t>
      </w:r>
      <w:r w:rsidRPr="00A36115">
        <w:rPr>
          <w:rFonts w:ascii="Arial" w:hAnsi="Arial" w:cs="Arial"/>
          <w:sz w:val="23"/>
          <w:szCs w:val="23"/>
        </w:rPr>
        <w:t xml:space="preserve"> a seguinte Lei:</w:t>
      </w:r>
    </w:p>
    <w:p w:rsidR="00092BB8" w:rsidRPr="00355488" w:rsidRDefault="00092BB8" w:rsidP="00092BB8">
      <w:pPr>
        <w:ind w:left="2880"/>
        <w:jc w:val="both"/>
        <w:rPr>
          <w:rFonts w:ascii="Arial" w:hAnsi="Arial" w:cs="Arial"/>
        </w:rPr>
      </w:pPr>
      <w:r w:rsidRPr="00355488">
        <w:rPr>
          <w:rFonts w:ascii="Arial" w:hAnsi="Arial" w:cs="Arial"/>
        </w:rPr>
        <w:t>:</w:t>
      </w:r>
    </w:p>
    <w:p w:rsidR="00092BB8" w:rsidRPr="00355488" w:rsidRDefault="00092BB8" w:rsidP="008B6E6B">
      <w:pPr>
        <w:jc w:val="both"/>
        <w:rPr>
          <w:rFonts w:ascii="Arial" w:hAnsi="Arial" w:cs="Arial"/>
          <w:b/>
        </w:rPr>
      </w:pPr>
    </w:p>
    <w:p w:rsidR="005173E1" w:rsidRPr="00355488" w:rsidRDefault="005173E1" w:rsidP="00092BB8">
      <w:pPr>
        <w:ind w:left="3420"/>
        <w:jc w:val="both"/>
        <w:rPr>
          <w:rFonts w:ascii="Arial" w:hAnsi="Arial" w:cs="Arial"/>
          <w:b/>
        </w:rPr>
      </w:pPr>
    </w:p>
    <w:p w:rsidR="00970C0F" w:rsidRPr="00355488" w:rsidRDefault="00092BB8" w:rsidP="005C4B94">
      <w:pPr>
        <w:ind w:firstLine="1843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1º - </w:t>
      </w:r>
      <w:r w:rsidR="008B6E6B" w:rsidRPr="00355488">
        <w:rPr>
          <w:rFonts w:ascii="Arial" w:hAnsi="Arial" w:cs="Arial"/>
        </w:rPr>
        <w:t>Fica garantido à gestante em estado de risco nutricional o direito de acesso gratuito à merenda distribuída à estudante nas escolas da rede pública municipal</w:t>
      </w:r>
      <w:r w:rsidR="008A5570" w:rsidRPr="00355488">
        <w:rPr>
          <w:rFonts w:ascii="Arial" w:hAnsi="Arial" w:cs="Arial"/>
        </w:rPr>
        <w:t>.</w:t>
      </w:r>
    </w:p>
    <w:p w:rsidR="00534E8D" w:rsidRPr="00355488" w:rsidRDefault="00534E8D" w:rsidP="00534E8D">
      <w:pPr>
        <w:ind w:firstLine="1843"/>
        <w:jc w:val="both"/>
        <w:rPr>
          <w:rFonts w:ascii="Arial" w:hAnsi="Arial" w:cs="Arial"/>
        </w:rPr>
      </w:pPr>
    </w:p>
    <w:p w:rsidR="008B6E6B" w:rsidRPr="00355488" w:rsidRDefault="00063B1D" w:rsidP="00970C0F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2º </w:t>
      </w:r>
      <w:r w:rsidR="00970C0F" w:rsidRPr="00355488">
        <w:rPr>
          <w:rFonts w:ascii="Arial" w:hAnsi="Arial" w:cs="Arial"/>
          <w:b/>
        </w:rPr>
        <w:t xml:space="preserve">- </w:t>
      </w:r>
      <w:r w:rsidR="008B6E6B" w:rsidRPr="00355488">
        <w:rPr>
          <w:rFonts w:ascii="Arial" w:hAnsi="Arial" w:cs="Arial"/>
        </w:rPr>
        <w:t>Para exercício do direito instituído por esta Lei, exige-se que a gestante:</w:t>
      </w:r>
    </w:p>
    <w:p w:rsidR="008B6E6B" w:rsidRPr="00355488" w:rsidRDefault="008B6E6B" w:rsidP="00970C0F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</w:rPr>
        <w:t>I – esteja fazendo acompanhamento pré-natal em estabelecimento da rede pública municipal de saúde vinculado ao Sistema Único de Sa</w:t>
      </w:r>
      <w:r w:rsidR="0041431D" w:rsidRPr="00355488">
        <w:rPr>
          <w:rFonts w:ascii="Arial" w:hAnsi="Arial" w:cs="Arial"/>
        </w:rPr>
        <w:t>ú</w:t>
      </w:r>
      <w:r w:rsidRPr="00355488">
        <w:rPr>
          <w:rFonts w:ascii="Arial" w:hAnsi="Arial" w:cs="Arial"/>
        </w:rPr>
        <w:t>de – SUS;</w:t>
      </w:r>
    </w:p>
    <w:p w:rsidR="0041431D" w:rsidRPr="00355488" w:rsidRDefault="008B6E6B" w:rsidP="00970C0F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</w:rPr>
        <w:t xml:space="preserve">II – </w:t>
      </w:r>
      <w:r w:rsidR="0041431D" w:rsidRPr="00355488">
        <w:rPr>
          <w:rFonts w:ascii="Arial" w:hAnsi="Arial" w:cs="Arial"/>
        </w:rPr>
        <w:t>apresente laudo expedido pelo médico responsável pelo acompanhamento pré-natal de que trata o inciso I deste artigo, indicando a real necessidade de reforço nutricional.</w:t>
      </w:r>
    </w:p>
    <w:p w:rsidR="0041431D" w:rsidRPr="00355488" w:rsidRDefault="0041431D" w:rsidP="00970C0F">
      <w:pPr>
        <w:ind w:firstLine="1800"/>
        <w:jc w:val="both"/>
        <w:rPr>
          <w:rFonts w:ascii="Arial" w:hAnsi="Arial" w:cs="Arial"/>
        </w:rPr>
      </w:pPr>
    </w:p>
    <w:p w:rsidR="0041431D" w:rsidRPr="00355488" w:rsidRDefault="0041431D" w:rsidP="00970C0F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3º - </w:t>
      </w:r>
      <w:r w:rsidRPr="00355488">
        <w:rPr>
          <w:rFonts w:ascii="Arial" w:hAnsi="Arial" w:cs="Arial"/>
        </w:rPr>
        <w:t>Para inscrever-se e fazer jus ao benefício concedido por esta Lei, a gestante deverá apresentar à Diretora ou Vice-Diretora da escola da rede pública municipal mais próxima de sua residência ou do local de trabalho o laudo médico de que trata o inciso II do art. 2º desta Lei e o comprovante de endereço.</w:t>
      </w:r>
    </w:p>
    <w:p w:rsidR="0041431D" w:rsidRPr="00355488" w:rsidRDefault="0041431D" w:rsidP="00970C0F">
      <w:pPr>
        <w:ind w:firstLine="1800"/>
        <w:jc w:val="both"/>
        <w:rPr>
          <w:rFonts w:ascii="Arial" w:hAnsi="Arial" w:cs="Arial"/>
        </w:rPr>
      </w:pPr>
    </w:p>
    <w:p w:rsidR="0041431D" w:rsidRPr="00355488" w:rsidRDefault="0041431D" w:rsidP="00970C0F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>Parágrafo único –</w:t>
      </w:r>
      <w:r w:rsidRPr="00355488">
        <w:rPr>
          <w:rFonts w:ascii="Arial" w:hAnsi="Arial" w:cs="Arial"/>
        </w:rPr>
        <w:t xml:space="preserve"> O benefício de acesso à merenda escolar para a gestante em estado de desnutrição iniciar-se-á 24 (vinte e quatro) horas da data de protocolização da documentação de que trata o </w:t>
      </w:r>
      <w:r w:rsidRPr="00355488">
        <w:rPr>
          <w:rFonts w:ascii="Arial" w:hAnsi="Arial" w:cs="Arial"/>
          <w:i/>
        </w:rPr>
        <w:t xml:space="preserve">caput </w:t>
      </w:r>
      <w:r w:rsidRPr="00355488">
        <w:rPr>
          <w:rFonts w:ascii="Arial" w:hAnsi="Arial" w:cs="Arial"/>
        </w:rPr>
        <w:t>deste artigo na escola.</w:t>
      </w:r>
    </w:p>
    <w:p w:rsidR="0041431D" w:rsidRPr="00355488" w:rsidRDefault="0041431D" w:rsidP="00970C0F">
      <w:pPr>
        <w:ind w:firstLine="1800"/>
        <w:jc w:val="both"/>
        <w:rPr>
          <w:rFonts w:ascii="Arial" w:hAnsi="Arial" w:cs="Arial"/>
        </w:rPr>
      </w:pPr>
    </w:p>
    <w:p w:rsidR="0041431D" w:rsidRPr="00355488" w:rsidRDefault="0041431D" w:rsidP="00970C0F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4º - </w:t>
      </w:r>
      <w:r w:rsidRPr="00355488">
        <w:rPr>
          <w:rFonts w:ascii="Arial" w:hAnsi="Arial" w:cs="Arial"/>
        </w:rPr>
        <w:t>A gestante deverá ser submetida a uma avaliação mensal realizada pelo médico que expediu o laudo de que trata o inciso II do art. 2º desta Lei, para que seja avaliado o ganho nutricional adquirido com o benefício concedido por esta Lei e a necessidade de manutenção deste.</w:t>
      </w:r>
    </w:p>
    <w:p w:rsidR="00355488" w:rsidRPr="00355488" w:rsidRDefault="00355488" w:rsidP="00970C0F">
      <w:pPr>
        <w:ind w:firstLine="1800"/>
        <w:jc w:val="both"/>
        <w:rPr>
          <w:rFonts w:ascii="Arial" w:hAnsi="Arial" w:cs="Arial"/>
          <w:b/>
        </w:rPr>
      </w:pPr>
    </w:p>
    <w:p w:rsidR="0041431D" w:rsidRPr="00355488" w:rsidRDefault="00355488" w:rsidP="00970C0F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5º - </w:t>
      </w:r>
      <w:r w:rsidRPr="00355488">
        <w:rPr>
          <w:rFonts w:ascii="Arial" w:hAnsi="Arial" w:cs="Arial"/>
        </w:rPr>
        <w:t xml:space="preserve"> O laudo expedido pelo médico responsável terá validade de 30 (trinta) dias e deverá ser renovado sucessivamente e apresentado na escola, visando à renovação do benefício.</w:t>
      </w:r>
    </w:p>
    <w:p w:rsidR="00355488" w:rsidRPr="00355488" w:rsidRDefault="00355488" w:rsidP="00970C0F">
      <w:pPr>
        <w:ind w:firstLine="1800"/>
        <w:jc w:val="both"/>
        <w:rPr>
          <w:rFonts w:ascii="Arial" w:hAnsi="Arial" w:cs="Arial"/>
        </w:rPr>
      </w:pPr>
    </w:p>
    <w:p w:rsidR="00355488" w:rsidRPr="00355488" w:rsidRDefault="00355488" w:rsidP="00970C0F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6º - </w:t>
      </w:r>
      <w:r w:rsidRPr="00355488">
        <w:rPr>
          <w:rFonts w:ascii="Arial" w:hAnsi="Arial" w:cs="Arial"/>
        </w:rPr>
        <w:t>O direito à merenda, concedido na forma desta Lei, não implica que se ofereça à gestante cardápio de alimentos diferenciado do servido aos alunos da escola.</w:t>
      </w:r>
    </w:p>
    <w:p w:rsidR="00355488" w:rsidRPr="00355488" w:rsidRDefault="00355488" w:rsidP="00970C0F">
      <w:pPr>
        <w:ind w:firstLine="1800"/>
        <w:jc w:val="both"/>
        <w:rPr>
          <w:rFonts w:ascii="Arial" w:hAnsi="Arial" w:cs="Arial"/>
          <w:b/>
        </w:rPr>
      </w:pPr>
    </w:p>
    <w:p w:rsidR="00355488" w:rsidRPr="00355488" w:rsidRDefault="00355488" w:rsidP="00970C0F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7º - </w:t>
      </w:r>
      <w:r w:rsidRPr="00355488">
        <w:rPr>
          <w:rFonts w:ascii="Arial" w:hAnsi="Arial" w:cs="Arial"/>
        </w:rPr>
        <w:t>O benefício encerrar-se-á (seis) meses após a data do nascimento da criança com vida, garantindo-se mais qualidade ao leite materno tão essencial à nutrição do recém-nascido.</w:t>
      </w:r>
    </w:p>
    <w:p w:rsidR="00355488" w:rsidRPr="00355488" w:rsidRDefault="00355488" w:rsidP="00970C0F">
      <w:pPr>
        <w:ind w:firstLine="1800"/>
        <w:jc w:val="both"/>
        <w:rPr>
          <w:rFonts w:ascii="Arial" w:hAnsi="Arial" w:cs="Arial"/>
        </w:rPr>
      </w:pPr>
    </w:p>
    <w:p w:rsidR="00355488" w:rsidRPr="00355488" w:rsidRDefault="00355488" w:rsidP="00970C0F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8º - </w:t>
      </w:r>
      <w:r w:rsidRPr="00355488">
        <w:rPr>
          <w:rFonts w:ascii="Arial" w:hAnsi="Arial" w:cs="Arial"/>
        </w:rPr>
        <w:t>O Executivo regulamentará esta Lei no prazo de 60 (sessenta) dias, contados a partir da data de sua publicação.</w:t>
      </w:r>
    </w:p>
    <w:p w:rsidR="00355488" w:rsidRPr="00355488" w:rsidRDefault="00355488" w:rsidP="00970C0F">
      <w:pPr>
        <w:ind w:firstLine="1800"/>
        <w:jc w:val="both"/>
        <w:rPr>
          <w:rFonts w:ascii="Arial" w:hAnsi="Arial" w:cs="Arial"/>
          <w:b/>
        </w:rPr>
      </w:pPr>
    </w:p>
    <w:p w:rsidR="00092BB8" w:rsidRPr="00355488" w:rsidRDefault="00355488" w:rsidP="00A92930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9º - </w:t>
      </w:r>
      <w:r w:rsidR="008B6E6B" w:rsidRPr="00355488">
        <w:rPr>
          <w:rFonts w:ascii="Arial" w:hAnsi="Arial" w:cs="Arial"/>
        </w:rPr>
        <w:t xml:space="preserve"> </w:t>
      </w:r>
      <w:r w:rsidR="00970C0F" w:rsidRPr="00355488">
        <w:rPr>
          <w:rFonts w:ascii="Arial" w:hAnsi="Arial" w:cs="Arial"/>
        </w:rPr>
        <w:t>Esta Lei entra</w:t>
      </w:r>
      <w:r w:rsidR="00C8288E" w:rsidRPr="00355488">
        <w:rPr>
          <w:rFonts w:ascii="Arial" w:hAnsi="Arial" w:cs="Arial"/>
        </w:rPr>
        <w:t>rá</w:t>
      </w:r>
      <w:r w:rsidR="00970C0F" w:rsidRPr="00355488">
        <w:rPr>
          <w:rFonts w:ascii="Arial" w:hAnsi="Arial" w:cs="Arial"/>
        </w:rPr>
        <w:t xml:space="preserve"> em vigor na data de sua publicação</w:t>
      </w:r>
      <w:r w:rsidRPr="00355488">
        <w:rPr>
          <w:rFonts w:ascii="Arial" w:hAnsi="Arial" w:cs="Arial"/>
        </w:rPr>
        <w:t>.</w:t>
      </w:r>
    </w:p>
    <w:p w:rsidR="00355488" w:rsidRPr="00355488" w:rsidRDefault="00355488" w:rsidP="006971C5">
      <w:pPr>
        <w:jc w:val="center"/>
        <w:rPr>
          <w:rFonts w:ascii="Arial" w:hAnsi="Arial" w:cs="Arial"/>
        </w:rPr>
      </w:pPr>
    </w:p>
    <w:p w:rsidR="00355488" w:rsidRPr="00355488" w:rsidRDefault="00355488" w:rsidP="006971C5">
      <w:pPr>
        <w:jc w:val="center"/>
        <w:rPr>
          <w:rFonts w:ascii="Arial" w:hAnsi="Arial" w:cs="Arial"/>
        </w:rPr>
      </w:pPr>
    </w:p>
    <w:p w:rsidR="00092BB8" w:rsidRPr="00355488" w:rsidRDefault="00092BB8" w:rsidP="006971C5">
      <w:pPr>
        <w:jc w:val="center"/>
        <w:rPr>
          <w:rFonts w:ascii="Arial" w:hAnsi="Arial" w:cs="Arial"/>
        </w:rPr>
      </w:pPr>
      <w:r w:rsidRPr="00355488">
        <w:rPr>
          <w:rFonts w:ascii="Arial" w:hAnsi="Arial" w:cs="Arial"/>
        </w:rPr>
        <w:t xml:space="preserve">Cachoeiro de Itapemirim/ES, </w:t>
      </w:r>
      <w:r w:rsidR="009B067A">
        <w:rPr>
          <w:rFonts w:ascii="Arial" w:hAnsi="Arial" w:cs="Arial"/>
        </w:rPr>
        <w:t>11 de dezembro</w:t>
      </w:r>
      <w:r w:rsidR="00825FE7" w:rsidRPr="00355488">
        <w:rPr>
          <w:rFonts w:ascii="Arial" w:hAnsi="Arial" w:cs="Arial"/>
        </w:rPr>
        <w:t xml:space="preserve"> </w:t>
      </w:r>
      <w:proofErr w:type="spellStart"/>
      <w:r w:rsidR="00CE2FC1" w:rsidRPr="00355488">
        <w:rPr>
          <w:rFonts w:ascii="Arial" w:hAnsi="Arial" w:cs="Arial"/>
        </w:rPr>
        <w:t>de</w:t>
      </w:r>
      <w:proofErr w:type="spellEnd"/>
      <w:r w:rsidR="00CE2FC1" w:rsidRPr="00355488">
        <w:rPr>
          <w:rFonts w:ascii="Arial" w:hAnsi="Arial" w:cs="Arial"/>
        </w:rPr>
        <w:t xml:space="preserve"> 2014</w:t>
      </w:r>
      <w:r w:rsidRPr="00355488">
        <w:rPr>
          <w:rFonts w:ascii="Arial" w:hAnsi="Arial" w:cs="Arial"/>
        </w:rPr>
        <w:t>.</w:t>
      </w:r>
    </w:p>
    <w:p w:rsidR="006971C5" w:rsidRPr="00355488" w:rsidRDefault="006971C5" w:rsidP="006971C5">
      <w:pPr>
        <w:jc w:val="center"/>
        <w:rPr>
          <w:rFonts w:ascii="Arial" w:hAnsi="Arial" w:cs="Arial"/>
        </w:rPr>
      </w:pPr>
    </w:p>
    <w:p w:rsidR="00092BB8" w:rsidRPr="00355488" w:rsidRDefault="00092BB8" w:rsidP="00092BB8">
      <w:pPr>
        <w:jc w:val="center"/>
        <w:rPr>
          <w:rFonts w:ascii="Arial" w:hAnsi="Arial" w:cs="Arial"/>
          <w:b/>
        </w:rPr>
      </w:pPr>
    </w:p>
    <w:p w:rsidR="00BB4057" w:rsidRPr="00355488" w:rsidRDefault="00BB4057" w:rsidP="00092BB8">
      <w:pPr>
        <w:jc w:val="center"/>
        <w:rPr>
          <w:rFonts w:ascii="Arial" w:hAnsi="Arial" w:cs="Arial"/>
          <w:b/>
        </w:rPr>
      </w:pPr>
    </w:p>
    <w:p w:rsidR="00CE2FC1" w:rsidRPr="00355488" w:rsidRDefault="00CE2FC1" w:rsidP="00092BB8">
      <w:pPr>
        <w:jc w:val="center"/>
        <w:rPr>
          <w:rFonts w:ascii="Arial" w:hAnsi="Arial" w:cs="Arial"/>
          <w:b/>
        </w:rPr>
      </w:pPr>
    </w:p>
    <w:p w:rsidR="00092BB8" w:rsidRPr="00355488" w:rsidRDefault="00092BB8" w:rsidP="00092BB8">
      <w:pPr>
        <w:jc w:val="center"/>
        <w:rPr>
          <w:rFonts w:ascii="Arial" w:hAnsi="Arial" w:cs="Arial"/>
          <w:b/>
        </w:rPr>
      </w:pPr>
    </w:p>
    <w:p w:rsidR="00092BB8" w:rsidRPr="00355488" w:rsidRDefault="00CE2FC1" w:rsidP="00092BB8">
      <w:pPr>
        <w:jc w:val="center"/>
        <w:rPr>
          <w:rFonts w:ascii="Arial" w:hAnsi="Arial" w:cs="Arial"/>
          <w:b/>
        </w:rPr>
      </w:pPr>
      <w:r w:rsidRPr="00355488">
        <w:rPr>
          <w:rFonts w:ascii="Arial" w:hAnsi="Arial" w:cs="Arial"/>
          <w:b/>
        </w:rPr>
        <w:t>JÚLIO CÉSAR FERRARE CECOTTI</w:t>
      </w:r>
    </w:p>
    <w:p w:rsidR="00092BB8" w:rsidRPr="00355488" w:rsidRDefault="00092BB8" w:rsidP="00092BB8">
      <w:pPr>
        <w:jc w:val="center"/>
        <w:rPr>
          <w:rFonts w:ascii="Arial" w:hAnsi="Arial" w:cs="Arial"/>
          <w:b/>
        </w:rPr>
      </w:pPr>
      <w:r w:rsidRPr="00355488">
        <w:rPr>
          <w:rFonts w:ascii="Arial" w:hAnsi="Arial" w:cs="Arial"/>
          <w:b/>
        </w:rPr>
        <w:t>Presidente</w:t>
      </w:r>
    </w:p>
    <w:p w:rsidR="00092BB8" w:rsidRPr="00355488" w:rsidRDefault="00092BB8" w:rsidP="00092BB8"/>
    <w:p w:rsidR="00D126F0" w:rsidRPr="00355488" w:rsidRDefault="00D126F0"/>
    <w:sectPr w:rsidR="00D126F0" w:rsidRPr="00355488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63B1D"/>
    <w:rsid w:val="000817E7"/>
    <w:rsid w:val="00092BB8"/>
    <w:rsid w:val="000D4838"/>
    <w:rsid w:val="00106E7C"/>
    <w:rsid w:val="00136849"/>
    <w:rsid w:val="001803B8"/>
    <w:rsid w:val="001B131A"/>
    <w:rsid w:val="001D147D"/>
    <w:rsid w:val="001E2BDE"/>
    <w:rsid w:val="001F3E9C"/>
    <w:rsid w:val="00225238"/>
    <w:rsid w:val="00247340"/>
    <w:rsid w:val="002A5023"/>
    <w:rsid w:val="00343B77"/>
    <w:rsid w:val="00353929"/>
    <w:rsid w:val="00355488"/>
    <w:rsid w:val="00360192"/>
    <w:rsid w:val="003D7AF0"/>
    <w:rsid w:val="003F7B88"/>
    <w:rsid w:val="0041431D"/>
    <w:rsid w:val="00425E77"/>
    <w:rsid w:val="0044355F"/>
    <w:rsid w:val="004643FB"/>
    <w:rsid w:val="00482897"/>
    <w:rsid w:val="004A2D17"/>
    <w:rsid w:val="004F1DE3"/>
    <w:rsid w:val="004F742D"/>
    <w:rsid w:val="005173E1"/>
    <w:rsid w:val="0053010C"/>
    <w:rsid w:val="00530455"/>
    <w:rsid w:val="00534E8D"/>
    <w:rsid w:val="005372BC"/>
    <w:rsid w:val="005402AF"/>
    <w:rsid w:val="005C4B94"/>
    <w:rsid w:val="005C6CFC"/>
    <w:rsid w:val="005C7DED"/>
    <w:rsid w:val="00612BFF"/>
    <w:rsid w:val="00613886"/>
    <w:rsid w:val="006251C5"/>
    <w:rsid w:val="006822E0"/>
    <w:rsid w:val="006971C5"/>
    <w:rsid w:val="00697D59"/>
    <w:rsid w:val="006C5C0E"/>
    <w:rsid w:val="006F1A4D"/>
    <w:rsid w:val="0070043B"/>
    <w:rsid w:val="00712A43"/>
    <w:rsid w:val="007D69D1"/>
    <w:rsid w:val="00825FE7"/>
    <w:rsid w:val="008A3534"/>
    <w:rsid w:val="008A5570"/>
    <w:rsid w:val="008B6E6B"/>
    <w:rsid w:val="009002F2"/>
    <w:rsid w:val="00917C43"/>
    <w:rsid w:val="009350DD"/>
    <w:rsid w:val="00970C0F"/>
    <w:rsid w:val="009B067A"/>
    <w:rsid w:val="009C6B19"/>
    <w:rsid w:val="009D2823"/>
    <w:rsid w:val="009D3809"/>
    <w:rsid w:val="00A55FC1"/>
    <w:rsid w:val="00A833F1"/>
    <w:rsid w:val="00A92930"/>
    <w:rsid w:val="00B0057B"/>
    <w:rsid w:val="00B55236"/>
    <w:rsid w:val="00BB4057"/>
    <w:rsid w:val="00BD54DE"/>
    <w:rsid w:val="00C17A6F"/>
    <w:rsid w:val="00C43ABB"/>
    <w:rsid w:val="00C8288E"/>
    <w:rsid w:val="00CB4EF9"/>
    <w:rsid w:val="00CC28CC"/>
    <w:rsid w:val="00CD404A"/>
    <w:rsid w:val="00CD7F27"/>
    <w:rsid w:val="00CE2FC1"/>
    <w:rsid w:val="00D126F0"/>
    <w:rsid w:val="00D26A68"/>
    <w:rsid w:val="00D33340"/>
    <w:rsid w:val="00D63BB5"/>
    <w:rsid w:val="00D65D70"/>
    <w:rsid w:val="00D77825"/>
    <w:rsid w:val="00DC7813"/>
    <w:rsid w:val="00DF5F69"/>
    <w:rsid w:val="00E040C4"/>
    <w:rsid w:val="00E11658"/>
    <w:rsid w:val="00E3333E"/>
    <w:rsid w:val="00E85E63"/>
    <w:rsid w:val="00F117A2"/>
    <w:rsid w:val="00F519B3"/>
    <w:rsid w:val="00F63949"/>
    <w:rsid w:val="00F715D8"/>
    <w:rsid w:val="00F73385"/>
    <w:rsid w:val="00F75AFE"/>
    <w:rsid w:val="00FA2067"/>
    <w:rsid w:val="00FE1286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2014-11-10T14:26:00Z</cp:lastPrinted>
  <dcterms:created xsi:type="dcterms:W3CDTF">2014-12-11T13:58:00Z</dcterms:created>
  <dcterms:modified xsi:type="dcterms:W3CDTF">2014-12-11T13:58:00Z</dcterms:modified>
</cp:coreProperties>
</file>